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F1225" w14:textId="6C6B7BFC" w:rsidR="009E24A8" w:rsidRDefault="00124207" w:rsidP="00124207">
      <w:pPr>
        <w:pStyle w:val="Heading1"/>
      </w:pPr>
      <w:r w:rsidRPr="00124207">
        <w:t>Appeal Form for Appointment to Permanent Post-Primary Principal and Deputy Principal Appointments</w:t>
      </w:r>
    </w:p>
    <w:p w14:paraId="6C161E15" w14:textId="77777777" w:rsidR="00124207" w:rsidRDefault="00124207" w:rsidP="00124207"/>
    <w:p w14:paraId="689E810A" w14:textId="25C633BD" w:rsidR="00124207" w:rsidRDefault="00124207" w:rsidP="00124207">
      <w:pPr>
        <w:rPr>
          <w:b/>
          <w:bCs/>
          <w:u w:val="single"/>
        </w:rPr>
      </w:pPr>
      <w:r w:rsidRPr="00124207">
        <w:rPr>
          <w:b/>
          <w:bCs/>
          <w:u w:val="single"/>
        </w:rPr>
        <w:t>SECTION A – Personal Details</w:t>
      </w:r>
      <w:r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24207" w:rsidRPr="00124207" w14:paraId="458E03A4" w14:textId="0F7D2724" w:rsidTr="00124207">
        <w:tc>
          <w:tcPr>
            <w:tcW w:w="3256" w:type="dxa"/>
          </w:tcPr>
          <w:p w14:paraId="574D24EA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  <w:r w:rsidRPr="00124207">
              <w:rPr>
                <w:b/>
                <w:bCs/>
              </w:rPr>
              <w:t xml:space="preserve">Name: </w:t>
            </w:r>
          </w:p>
        </w:tc>
        <w:tc>
          <w:tcPr>
            <w:tcW w:w="5760" w:type="dxa"/>
          </w:tcPr>
          <w:p w14:paraId="4F533CF6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</w:p>
        </w:tc>
      </w:tr>
      <w:tr w:rsidR="00124207" w:rsidRPr="00124207" w14:paraId="39F95342" w14:textId="47567BA3" w:rsidTr="00124207">
        <w:tc>
          <w:tcPr>
            <w:tcW w:w="3256" w:type="dxa"/>
          </w:tcPr>
          <w:p w14:paraId="742E9439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  <w:r w:rsidRPr="00124207">
              <w:rPr>
                <w:b/>
                <w:bCs/>
              </w:rPr>
              <w:t xml:space="preserve">Home Address: </w:t>
            </w:r>
          </w:p>
        </w:tc>
        <w:tc>
          <w:tcPr>
            <w:tcW w:w="5760" w:type="dxa"/>
          </w:tcPr>
          <w:p w14:paraId="5BD206FC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</w:p>
        </w:tc>
      </w:tr>
      <w:tr w:rsidR="00124207" w:rsidRPr="00124207" w14:paraId="52A36458" w14:textId="2362EB88" w:rsidTr="00124207">
        <w:tc>
          <w:tcPr>
            <w:tcW w:w="3256" w:type="dxa"/>
          </w:tcPr>
          <w:p w14:paraId="2CFBCAE4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  <w:r w:rsidRPr="00124207">
              <w:rPr>
                <w:b/>
                <w:bCs/>
              </w:rPr>
              <w:t>Contact Telephone Number:</w:t>
            </w:r>
          </w:p>
        </w:tc>
        <w:tc>
          <w:tcPr>
            <w:tcW w:w="5760" w:type="dxa"/>
          </w:tcPr>
          <w:p w14:paraId="24F28F28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</w:p>
        </w:tc>
      </w:tr>
      <w:tr w:rsidR="00124207" w:rsidRPr="00124207" w14:paraId="70FA9586" w14:textId="086AC7B4" w:rsidTr="00124207">
        <w:tc>
          <w:tcPr>
            <w:tcW w:w="3256" w:type="dxa"/>
          </w:tcPr>
          <w:p w14:paraId="614D63CD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  <w:r w:rsidRPr="00124207">
              <w:rPr>
                <w:b/>
                <w:bCs/>
              </w:rPr>
              <w:t>Email Address:</w:t>
            </w:r>
          </w:p>
        </w:tc>
        <w:tc>
          <w:tcPr>
            <w:tcW w:w="5760" w:type="dxa"/>
          </w:tcPr>
          <w:p w14:paraId="037BF386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</w:p>
        </w:tc>
      </w:tr>
    </w:tbl>
    <w:p w14:paraId="1C5E2425" w14:textId="6F3820BF" w:rsidR="00124207" w:rsidRDefault="00124207" w:rsidP="00124207">
      <w:pPr>
        <w:rPr>
          <w:b/>
          <w:bCs/>
        </w:rPr>
      </w:pPr>
    </w:p>
    <w:p w14:paraId="42E6D15D" w14:textId="77777777" w:rsidR="00124207" w:rsidRDefault="00124207" w:rsidP="00124207">
      <w:pPr>
        <w:rPr>
          <w:b/>
          <w:bCs/>
          <w:u w:val="single"/>
        </w:rPr>
      </w:pPr>
    </w:p>
    <w:p w14:paraId="39090B84" w14:textId="368C640B" w:rsidR="00124207" w:rsidRDefault="00124207" w:rsidP="00124207">
      <w:pPr>
        <w:rPr>
          <w:b/>
          <w:bCs/>
          <w:u w:val="single"/>
        </w:rPr>
      </w:pPr>
      <w:r w:rsidRPr="00124207">
        <w:rPr>
          <w:b/>
          <w:bCs/>
          <w:u w:val="single"/>
        </w:rPr>
        <w:t>SECTION B – School/ETB Details</w:t>
      </w:r>
      <w:r w:rsidRPr="00124207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24207" w:rsidRPr="00124207" w14:paraId="73BDF1E6" w14:textId="04F89098" w:rsidTr="00124207">
        <w:tc>
          <w:tcPr>
            <w:tcW w:w="3256" w:type="dxa"/>
          </w:tcPr>
          <w:p w14:paraId="6C7C3303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  <w:r w:rsidRPr="00124207">
              <w:rPr>
                <w:b/>
                <w:bCs/>
              </w:rPr>
              <w:t xml:space="preserve">School/ETB: </w:t>
            </w:r>
          </w:p>
        </w:tc>
        <w:tc>
          <w:tcPr>
            <w:tcW w:w="5760" w:type="dxa"/>
          </w:tcPr>
          <w:p w14:paraId="4ECFD423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</w:p>
        </w:tc>
      </w:tr>
      <w:tr w:rsidR="00124207" w:rsidRPr="00124207" w14:paraId="6DF0FCF3" w14:textId="160A1B8A" w:rsidTr="00124207">
        <w:tc>
          <w:tcPr>
            <w:tcW w:w="3256" w:type="dxa"/>
          </w:tcPr>
          <w:p w14:paraId="58F5EF7A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  <w:r w:rsidRPr="00124207">
              <w:rPr>
                <w:b/>
                <w:bCs/>
              </w:rPr>
              <w:t>School/ETB Email Address:</w:t>
            </w:r>
          </w:p>
        </w:tc>
        <w:tc>
          <w:tcPr>
            <w:tcW w:w="5760" w:type="dxa"/>
          </w:tcPr>
          <w:p w14:paraId="1CCF490A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</w:p>
        </w:tc>
      </w:tr>
      <w:tr w:rsidR="00124207" w:rsidRPr="00124207" w14:paraId="103653D9" w14:textId="5731B82F" w:rsidTr="00124207">
        <w:tc>
          <w:tcPr>
            <w:tcW w:w="3256" w:type="dxa"/>
          </w:tcPr>
          <w:p w14:paraId="5124EA1E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  <w:r w:rsidRPr="00124207">
              <w:rPr>
                <w:b/>
                <w:bCs/>
              </w:rPr>
              <w:t>School/ETB Roll Number:</w:t>
            </w:r>
          </w:p>
        </w:tc>
        <w:tc>
          <w:tcPr>
            <w:tcW w:w="5760" w:type="dxa"/>
          </w:tcPr>
          <w:p w14:paraId="2973BBB7" w14:textId="77777777" w:rsidR="00124207" w:rsidRPr="00124207" w:rsidRDefault="00124207" w:rsidP="00124207">
            <w:pPr>
              <w:spacing w:line="480" w:lineRule="auto"/>
              <w:rPr>
                <w:b/>
                <w:bCs/>
              </w:rPr>
            </w:pPr>
          </w:p>
        </w:tc>
      </w:tr>
    </w:tbl>
    <w:p w14:paraId="70C6597E" w14:textId="7A716D54" w:rsidR="00124207" w:rsidRDefault="00124207" w:rsidP="00124207">
      <w:pPr>
        <w:rPr>
          <w:b/>
          <w:bCs/>
          <w:u w:val="single"/>
        </w:rPr>
      </w:pPr>
    </w:p>
    <w:p w14:paraId="4B0C3781" w14:textId="77777777" w:rsidR="00124207" w:rsidRDefault="00124207" w:rsidP="00124207">
      <w:pPr>
        <w:rPr>
          <w:b/>
          <w:bCs/>
          <w:u w:val="single"/>
        </w:rPr>
      </w:pPr>
    </w:p>
    <w:p w14:paraId="2423FDBB" w14:textId="2BFAAEAF" w:rsidR="00124207" w:rsidRDefault="00124207" w:rsidP="00124207">
      <w:pPr>
        <w:rPr>
          <w:b/>
          <w:bCs/>
          <w:u w:val="single"/>
        </w:rPr>
      </w:pPr>
      <w:r w:rsidRPr="00124207">
        <w:rPr>
          <w:b/>
          <w:bCs/>
          <w:u w:val="single"/>
        </w:rPr>
        <w:t>SECTION C – Notice of Appeal</w:t>
      </w:r>
    </w:p>
    <w:p w14:paraId="7257ACFC" w14:textId="59390583" w:rsidR="00124207" w:rsidRDefault="00124207" w:rsidP="00124207">
      <w:pPr>
        <w:spacing w:line="480" w:lineRule="auto"/>
      </w:pPr>
      <w:r w:rsidRPr="00124207">
        <w:t xml:space="preserve">I hereby give notice of an appeal against the decision regarding the permanent appointment to the post of </w:t>
      </w:r>
      <w:r>
        <w:t>__________________________________</w:t>
      </w:r>
    </w:p>
    <w:p w14:paraId="07AEBF91" w14:textId="289421C8" w:rsidR="00124207" w:rsidRDefault="00124207" w:rsidP="00124207">
      <w:pPr>
        <w:spacing w:line="480" w:lineRule="auto"/>
      </w:pPr>
      <w:r w:rsidRPr="00124207">
        <w:t>Note: A separate appeal form should be used in the event of more than one competition.</w:t>
      </w:r>
    </w:p>
    <w:p w14:paraId="3906973C" w14:textId="77777777" w:rsidR="00124207" w:rsidRDefault="00124207" w:rsidP="00124207">
      <w:pPr>
        <w:spacing w:line="480" w:lineRule="auto"/>
      </w:pPr>
    </w:p>
    <w:p w14:paraId="78FCD30B" w14:textId="77777777" w:rsidR="00124207" w:rsidRDefault="00124207" w:rsidP="00124207">
      <w:pPr>
        <w:spacing w:line="480" w:lineRule="auto"/>
      </w:pPr>
    </w:p>
    <w:p w14:paraId="2F5EEEC2" w14:textId="77777777" w:rsidR="00124207" w:rsidRDefault="00124207" w:rsidP="00124207">
      <w:pPr>
        <w:spacing w:line="480" w:lineRule="auto"/>
      </w:pPr>
    </w:p>
    <w:p w14:paraId="0A1C404D" w14:textId="77777777" w:rsidR="00124207" w:rsidRDefault="00124207" w:rsidP="00124207">
      <w:pPr>
        <w:spacing w:line="480" w:lineRule="auto"/>
      </w:pPr>
    </w:p>
    <w:p w14:paraId="18FDC438" w14:textId="77777777" w:rsidR="00124207" w:rsidRDefault="00124207" w:rsidP="00124207">
      <w:pPr>
        <w:spacing w:line="480" w:lineRule="auto"/>
      </w:pPr>
    </w:p>
    <w:p w14:paraId="51997200" w14:textId="77777777" w:rsidR="00124207" w:rsidRPr="00124207" w:rsidRDefault="00124207" w:rsidP="00124207">
      <w:pPr>
        <w:spacing w:line="276" w:lineRule="auto"/>
        <w:rPr>
          <w:b/>
          <w:bCs/>
          <w:u w:val="single"/>
        </w:rPr>
      </w:pPr>
      <w:r w:rsidRPr="00124207">
        <w:rPr>
          <w:b/>
          <w:bCs/>
          <w:u w:val="single"/>
        </w:rPr>
        <w:lastRenderedPageBreak/>
        <w:t xml:space="preserve">SECTION D – Grounds for Appeal </w:t>
      </w:r>
    </w:p>
    <w:p w14:paraId="416FECBB" w14:textId="77777777" w:rsidR="00124207" w:rsidRDefault="00124207" w:rsidP="00124207">
      <w:pPr>
        <w:spacing w:line="276" w:lineRule="auto"/>
      </w:pPr>
      <w:r w:rsidRPr="00124207">
        <w:t xml:space="preserve">Tick the relevant ground(s) for appeal and enter information to be considered in the text box below. The total number of words allowed across the entire appeal is 1,000. </w:t>
      </w:r>
    </w:p>
    <w:p w14:paraId="474C934F" w14:textId="06B74F75" w:rsidR="00124207" w:rsidRDefault="00124207" w:rsidP="00124207">
      <w:pPr>
        <w:spacing w:line="276" w:lineRule="auto"/>
      </w:pPr>
      <w:r w:rsidRPr="00124207">
        <w:t>An appeal may only be lodged on one or more of the following grounds in relation to an alleged breach of the procedure:</w:t>
      </w:r>
    </w:p>
    <w:p w14:paraId="222B163B" w14:textId="77777777" w:rsidR="00124207" w:rsidRDefault="00124207" w:rsidP="00124207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124207" w:rsidRPr="00124207" w14:paraId="5EF3CFED" w14:textId="351FC3B8" w:rsidTr="00124207">
        <w:tc>
          <w:tcPr>
            <w:tcW w:w="8075" w:type="dxa"/>
          </w:tcPr>
          <w:p w14:paraId="5CF931AE" w14:textId="09937A0C" w:rsidR="00124207" w:rsidRPr="00124207" w:rsidRDefault="00124207" w:rsidP="0012420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124207">
              <w:t>Non-placement of the advertisement on the national website as comprehended by Circular 20/2012 for the advertising of Principal and Deputy Principal positions</w:t>
            </w:r>
          </w:p>
        </w:tc>
        <w:tc>
          <w:tcPr>
            <w:tcW w:w="941" w:type="dxa"/>
          </w:tcPr>
          <w:p w14:paraId="1EA4311A" w14:textId="77777777" w:rsidR="00124207" w:rsidRPr="00124207" w:rsidRDefault="00124207" w:rsidP="005E049C">
            <w:pPr>
              <w:spacing w:line="276" w:lineRule="auto"/>
            </w:pPr>
          </w:p>
        </w:tc>
      </w:tr>
      <w:tr w:rsidR="00124207" w:rsidRPr="00124207" w14:paraId="2C910228" w14:textId="1BFC8252" w:rsidTr="00124207">
        <w:tc>
          <w:tcPr>
            <w:tcW w:w="8075" w:type="dxa"/>
          </w:tcPr>
          <w:p w14:paraId="4A7CB0A2" w14:textId="77777777" w:rsidR="00124207" w:rsidRPr="00124207" w:rsidRDefault="00124207" w:rsidP="0012420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124207">
              <w:t xml:space="preserve">The recommended candidate does not have the required qualified service to be appointed in accordance with the relevant Department circulars </w:t>
            </w:r>
          </w:p>
        </w:tc>
        <w:tc>
          <w:tcPr>
            <w:tcW w:w="941" w:type="dxa"/>
          </w:tcPr>
          <w:p w14:paraId="41204F64" w14:textId="77777777" w:rsidR="00124207" w:rsidRPr="00124207" w:rsidRDefault="00124207" w:rsidP="005E049C">
            <w:pPr>
              <w:spacing w:line="276" w:lineRule="auto"/>
            </w:pPr>
          </w:p>
        </w:tc>
      </w:tr>
      <w:tr w:rsidR="00124207" w:rsidRPr="00124207" w14:paraId="44C0160F" w14:textId="0F9293BC" w:rsidTr="00124207">
        <w:tc>
          <w:tcPr>
            <w:tcW w:w="8075" w:type="dxa"/>
          </w:tcPr>
          <w:p w14:paraId="520C8110" w14:textId="77777777" w:rsidR="00124207" w:rsidRPr="00124207" w:rsidRDefault="00124207" w:rsidP="0012420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124207">
              <w:t xml:space="preserve">Composition of the Interview Board </w:t>
            </w:r>
          </w:p>
        </w:tc>
        <w:tc>
          <w:tcPr>
            <w:tcW w:w="941" w:type="dxa"/>
          </w:tcPr>
          <w:p w14:paraId="053A5610" w14:textId="77777777" w:rsidR="00124207" w:rsidRPr="00124207" w:rsidRDefault="00124207" w:rsidP="005E049C">
            <w:pPr>
              <w:spacing w:line="276" w:lineRule="auto"/>
            </w:pPr>
          </w:p>
        </w:tc>
      </w:tr>
      <w:tr w:rsidR="00124207" w:rsidRPr="00124207" w14:paraId="6136F09D" w14:textId="2A045139" w:rsidTr="00124207">
        <w:tc>
          <w:tcPr>
            <w:tcW w:w="8075" w:type="dxa"/>
          </w:tcPr>
          <w:p w14:paraId="181B0FB9" w14:textId="77777777" w:rsidR="00124207" w:rsidRPr="00124207" w:rsidRDefault="00124207" w:rsidP="0012420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124207">
              <w:t xml:space="preserve">A computational error in the Interview Board's summary marking sheet of the appellant and this error makes a material difference to the outcome </w:t>
            </w:r>
          </w:p>
        </w:tc>
        <w:tc>
          <w:tcPr>
            <w:tcW w:w="941" w:type="dxa"/>
          </w:tcPr>
          <w:p w14:paraId="02ACAE09" w14:textId="77777777" w:rsidR="00124207" w:rsidRPr="00124207" w:rsidRDefault="00124207" w:rsidP="005E049C">
            <w:pPr>
              <w:spacing w:line="276" w:lineRule="auto"/>
            </w:pPr>
          </w:p>
        </w:tc>
      </w:tr>
      <w:tr w:rsidR="00124207" w:rsidRPr="00124207" w14:paraId="55C8DB91" w14:textId="359D36D5" w:rsidTr="00124207">
        <w:tc>
          <w:tcPr>
            <w:tcW w:w="8075" w:type="dxa"/>
          </w:tcPr>
          <w:p w14:paraId="13B9B105" w14:textId="77777777" w:rsidR="00124207" w:rsidRPr="00124207" w:rsidRDefault="00124207" w:rsidP="0012420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124207">
              <w:t xml:space="preserve">A departure from the selection criteria as specified in the application form </w:t>
            </w:r>
          </w:p>
        </w:tc>
        <w:tc>
          <w:tcPr>
            <w:tcW w:w="941" w:type="dxa"/>
          </w:tcPr>
          <w:p w14:paraId="6B4D5F9F" w14:textId="77777777" w:rsidR="00124207" w:rsidRPr="00124207" w:rsidRDefault="00124207" w:rsidP="005E049C">
            <w:pPr>
              <w:spacing w:line="276" w:lineRule="auto"/>
            </w:pPr>
          </w:p>
        </w:tc>
      </w:tr>
      <w:tr w:rsidR="00124207" w:rsidRPr="00124207" w14:paraId="217E76F7" w14:textId="125A4A3B" w:rsidTr="00124207">
        <w:tc>
          <w:tcPr>
            <w:tcW w:w="8075" w:type="dxa"/>
          </w:tcPr>
          <w:p w14:paraId="159C1FD9" w14:textId="77777777" w:rsidR="00124207" w:rsidRPr="00124207" w:rsidRDefault="00124207" w:rsidP="00124207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124207">
              <w:t xml:space="preserve">A departure from the marking scheme as notified to the interviewees prior to the interview </w:t>
            </w:r>
          </w:p>
        </w:tc>
        <w:tc>
          <w:tcPr>
            <w:tcW w:w="941" w:type="dxa"/>
          </w:tcPr>
          <w:p w14:paraId="2CDE6977" w14:textId="77777777" w:rsidR="00124207" w:rsidRPr="00124207" w:rsidRDefault="00124207" w:rsidP="005E049C">
            <w:pPr>
              <w:spacing w:line="276" w:lineRule="auto"/>
            </w:pPr>
          </w:p>
        </w:tc>
      </w:tr>
    </w:tbl>
    <w:p w14:paraId="33E7096B" w14:textId="7984212A" w:rsidR="00124207" w:rsidRDefault="00124207" w:rsidP="00124207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4207" w14:paraId="2743D6E9" w14:textId="77777777" w:rsidTr="00124207">
        <w:tc>
          <w:tcPr>
            <w:tcW w:w="9016" w:type="dxa"/>
          </w:tcPr>
          <w:p w14:paraId="145750C1" w14:textId="2484F111" w:rsidR="00124207" w:rsidRPr="00124207" w:rsidRDefault="00124207" w:rsidP="00124207">
            <w:pPr>
              <w:spacing w:line="276" w:lineRule="auto"/>
              <w:rPr>
                <w:b/>
                <w:bCs/>
                <w:i/>
                <w:iCs/>
              </w:rPr>
            </w:pPr>
            <w:r w:rsidRPr="00124207">
              <w:rPr>
                <w:b/>
                <w:bCs/>
                <w:i/>
                <w:iCs/>
              </w:rPr>
              <w:t>Information to be considered (max 1,000 words):</w:t>
            </w:r>
          </w:p>
          <w:p w14:paraId="49653864" w14:textId="77777777" w:rsidR="00124207" w:rsidRDefault="00124207" w:rsidP="00124207">
            <w:pPr>
              <w:spacing w:line="276" w:lineRule="auto"/>
            </w:pPr>
          </w:p>
          <w:p w14:paraId="3BA4D830" w14:textId="77777777" w:rsidR="00124207" w:rsidRDefault="00124207" w:rsidP="00124207">
            <w:pPr>
              <w:spacing w:line="276" w:lineRule="auto"/>
            </w:pPr>
          </w:p>
          <w:p w14:paraId="17F5EE5A" w14:textId="77777777" w:rsidR="00124207" w:rsidRDefault="00124207" w:rsidP="00124207">
            <w:pPr>
              <w:spacing w:line="276" w:lineRule="auto"/>
            </w:pPr>
          </w:p>
          <w:p w14:paraId="4A482EDD" w14:textId="77777777" w:rsidR="00124207" w:rsidRDefault="00124207" w:rsidP="00124207">
            <w:pPr>
              <w:spacing w:line="276" w:lineRule="auto"/>
            </w:pPr>
          </w:p>
          <w:p w14:paraId="3A652840" w14:textId="77777777" w:rsidR="00124207" w:rsidRDefault="00124207" w:rsidP="00124207">
            <w:pPr>
              <w:spacing w:line="276" w:lineRule="auto"/>
            </w:pPr>
          </w:p>
          <w:p w14:paraId="2370E161" w14:textId="77777777" w:rsidR="00124207" w:rsidRDefault="00124207" w:rsidP="00124207">
            <w:pPr>
              <w:spacing w:line="276" w:lineRule="auto"/>
            </w:pPr>
          </w:p>
          <w:p w14:paraId="0A9851CA" w14:textId="77777777" w:rsidR="00124207" w:rsidRDefault="00124207" w:rsidP="00124207">
            <w:pPr>
              <w:spacing w:line="276" w:lineRule="auto"/>
            </w:pPr>
          </w:p>
          <w:p w14:paraId="1090E87E" w14:textId="77777777" w:rsidR="00124207" w:rsidRDefault="00124207" w:rsidP="00124207">
            <w:pPr>
              <w:spacing w:line="276" w:lineRule="auto"/>
            </w:pPr>
          </w:p>
          <w:p w14:paraId="3A70F549" w14:textId="77777777" w:rsidR="00124207" w:rsidRDefault="00124207" w:rsidP="00124207">
            <w:pPr>
              <w:spacing w:line="276" w:lineRule="auto"/>
            </w:pPr>
          </w:p>
          <w:p w14:paraId="0C0A6895" w14:textId="77777777" w:rsidR="00124207" w:rsidRDefault="00124207" w:rsidP="00124207">
            <w:pPr>
              <w:spacing w:line="276" w:lineRule="auto"/>
            </w:pPr>
          </w:p>
          <w:p w14:paraId="64F7FDAF" w14:textId="77777777" w:rsidR="00124207" w:rsidRDefault="00124207" w:rsidP="00124207">
            <w:pPr>
              <w:spacing w:line="276" w:lineRule="auto"/>
            </w:pPr>
          </w:p>
          <w:p w14:paraId="69E083A7" w14:textId="77777777" w:rsidR="00124207" w:rsidRDefault="00124207" w:rsidP="00124207">
            <w:pPr>
              <w:spacing w:line="276" w:lineRule="auto"/>
            </w:pPr>
          </w:p>
          <w:p w14:paraId="3A3C9891" w14:textId="77777777" w:rsidR="00124207" w:rsidRDefault="00124207" w:rsidP="00124207">
            <w:pPr>
              <w:spacing w:line="276" w:lineRule="auto"/>
            </w:pPr>
          </w:p>
          <w:p w14:paraId="7490CB59" w14:textId="77777777" w:rsidR="00124207" w:rsidRDefault="00124207" w:rsidP="00124207">
            <w:pPr>
              <w:spacing w:line="276" w:lineRule="auto"/>
            </w:pPr>
          </w:p>
          <w:p w14:paraId="3D38B830" w14:textId="77777777" w:rsidR="00124207" w:rsidRDefault="00124207" w:rsidP="00124207">
            <w:pPr>
              <w:spacing w:line="276" w:lineRule="auto"/>
            </w:pPr>
          </w:p>
          <w:p w14:paraId="25C09CB0" w14:textId="77777777" w:rsidR="00124207" w:rsidRDefault="00124207" w:rsidP="00124207">
            <w:pPr>
              <w:spacing w:line="276" w:lineRule="auto"/>
            </w:pPr>
          </w:p>
          <w:p w14:paraId="059A5CBA" w14:textId="77777777" w:rsidR="00124207" w:rsidRDefault="00124207" w:rsidP="00124207">
            <w:pPr>
              <w:spacing w:line="276" w:lineRule="auto"/>
            </w:pPr>
          </w:p>
          <w:p w14:paraId="5283D9B5" w14:textId="77777777" w:rsidR="00124207" w:rsidRDefault="00124207" w:rsidP="00124207">
            <w:pPr>
              <w:spacing w:line="276" w:lineRule="auto"/>
            </w:pPr>
          </w:p>
        </w:tc>
      </w:tr>
    </w:tbl>
    <w:p w14:paraId="0C484A98" w14:textId="77777777" w:rsidR="00124207" w:rsidRDefault="00124207" w:rsidP="00124207">
      <w:pPr>
        <w:spacing w:line="276" w:lineRule="auto"/>
      </w:pPr>
    </w:p>
    <w:p w14:paraId="798E50D0" w14:textId="77777777" w:rsidR="00124207" w:rsidRDefault="00124207" w:rsidP="00124207">
      <w:pPr>
        <w:spacing w:line="276" w:lineRule="auto"/>
      </w:pPr>
    </w:p>
    <w:p w14:paraId="3A8FBE16" w14:textId="77777777" w:rsidR="00124207" w:rsidRDefault="00124207" w:rsidP="00124207">
      <w:pPr>
        <w:spacing w:line="276" w:lineRule="auto"/>
      </w:pPr>
    </w:p>
    <w:p w14:paraId="302C0D41" w14:textId="77777777" w:rsidR="00124207" w:rsidRDefault="00124207" w:rsidP="00124207">
      <w:pPr>
        <w:spacing w:line="276" w:lineRule="auto"/>
      </w:pPr>
    </w:p>
    <w:p w14:paraId="53C1D3CB" w14:textId="7D8FE9C0" w:rsidR="00124207" w:rsidRDefault="00124207" w:rsidP="00124207">
      <w:pPr>
        <w:spacing w:line="276" w:lineRule="auto"/>
        <w:rPr>
          <w:b/>
          <w:bCs/>
          <w:u w:val="single"/>
        </w:rPr>
      </w:pPr>
      <w:r w:rsidRPr="00124207">
        <w:rPr>
          <w:b/>
          <w:bCs/>
          <w:u w:val="single"/>
        </w:rPr>
        <w:t>SECTION E – Supporting Documentation</w:t>
      </w:r>
      <w:r>
        <w:rPr>
          <w:b/>
          <w:bCs/>
          <w:u w:val="single"/>
        </w:rPr>
        <w:t>:</w:t>
      </w:r>
    </w:p>
    <w:p w14:paraId="572EF4F1" w14:textId="6B027CC6" w:rsidR="00124207" w:rsidRDefault="00124207" w:rsidP="00124207">
      <w:pPr>
        <w:spacing w:line="360" w:lineRule="auto"/>
      </w:pPr>
      <w:r w:rsidRPr="00124207">
        <w:t>Supporting documentation must be forwarded in a separate email to the School/ETB. All supporting documentation must be sent to the relevant School/ETB email address prior to the closing date.</w:t>
      </w:r>
    </w:p>
    <w:p w14:paraId="37132AB2" w14:textId="77777777" w:rsidR="00124207" w:rsidRDefault="00124207" w:rsidP="00124207">
      <w:pPr>
        <w:spacing w:line="360" w:lineRule="auto"/>
      </w:pPr>
      <w:r w:rsidRPr="00124207">
        <w:t xml:space="preserve">List the supporting documentation you are sending:- </w:t>
      </w:r>
    </w:p>
    <w:p w14:paraId="113145BF" w14:textId="77777777" w:rsidR="00124207" w:rsidRDefault="00124207" w:rsidP="00124207">
      <w:pPr>
        <w:spacing w:line="360" w:lineRule="auto"/>
      </w:pPr>
      <w:r w:rsidRPr="00124207">
        <w:t xml:space="preserve">1. _______________________________________________ </w:t>
      </w:r>
    </w:p>
    <w:p w14:paraId="7430FBA5" w14:textId="77777777" w:rsidR="00124207" w:rsidRDefault="00124207" w:rsidP="00124207">
      <w:pPr>
        <w:spacing w:line="360" w:lineRule="auto"/>
      </w:pPr>
      <w:r w:rsidRPr="00124207">
        <w:t xml:space="preserve">2. _______________________________________________ </w:t>
      </w:r>
    </w:p>
    <w:p w14:paraId="6D0AE177" w14:textId="2A4D57E0" w:rsidR="00124207" w:rsidRDefault="00124207" w:rsidP="00124207">
      <w:pPr>
        <w:spacing w:line="360" w:lineRule="auto"/>
      </w:pPr>
      <w:r w:rsidRPr="00124207">
        <w:t>3. _______________________________________________</w:t>
      </w:r>
    </w:p>
    <w:p w14:paraId="3B29B68D" w14:textId="77777777" w:rsidR="00124207" w:rsidRPr="00124207" w:rsidRDefault="00124207" w:rsidP="00124207">
      <w:pPr>
        <w:spacing w:line="360" w:lineRule="auto"/>
        <w:rPr>
          <w:b/>
          <w:bCs/>
          <w:u w:val="single"/>
        </w:rPr>
      </w:pPr>
    </w:p>
    <w:p w14:paraId="07EA4D77" w14:textId="7DB8462C" w:rsidR="00124207" w:rsidRDefault="00124207" w:rsidP="00124207">
      <w:pPr>
        <w:spacing w:line="360" w:lineRule="auto"/>
        <w:rPr>
          <w:b/>
          <w:bCs/>
          <w:u w:val="single"/>
        </w:rPr>
      </w:pPr>
      <w:r w:rsidRPr="00124207">
        <w:rPr>
          <w:b/>
          <w:bCs/>
          <w:u w:val="single"/>
        </w:rPr>
        <w:t>SECTION F – Confirmation of Payment of Appeal Fee</w:t>
      </w:r>
      <w:r>
        <w:rPr>
          <w:b/>
          <w:bCs/>
          <w:u w:val="single"/>
        </w:rPr>
        <w:t>:</w:t>
      </w:r>
    </w:p>
    <w:p w14:paraId="7B73A53A" w14:textId="75B7E901" w:rsidR="00124207" w:rsidRPr="00124207" w:rsidRDefault="00124207" w:rsidP="00124207">
      <w:pPr>
        <w:spacing w:line="360" w:lineRule="auto"/>
      </w:pPr>
      <w:r w:rsidRPr="00124207">
        <w:t xml:space="preserve">I confirm that I have paid the Appeal Fee (€100 per appeal lodged) prior to the Appeal Date </w:t>
      </w:r>
      <w:r>
        <w:t xml:space="preserve"> </w:t>
      </w:r>
      <w:r w:rsidRPr="00124207">
        <w:t xml:space="preserve">☐ </w:t>
      </w:r>
    </w:p>
    <w:p w14:paraId="540B3D99" w14:textId="2D8F8396" w:rsidR="00124207" w:rsidRDefault="00124207" w:rsidP="00124207">
      <w:pPr>
        <w:spacing w:line="360" w:lineRule="auto"/>
      </w:pPr>
      <w:r w:rsidRPr="00124207">
        <w:t>Please enter the Transaction Number provided to you for the payment of the Appeal Fee, if relevant:</w:t>
      </w:r>
      <w:r w:rsidRPr="00124207">
        <w:t xml:space="preserve"> ______________________________________</w:t>
      </w:r>
    </w:p>
    <w:p w14:paraId="6EDE4113" w14:textId="77777777" w:rsidR="00124207" w:rsidRDefault="00124207" w:rsidP="00124207">
      <w:pPr>
        <w:spacing w:line="360" w:lineRule="auto"/>
      </w:pPr>
    </w:p>
    <w:p w14:paraId="6916F7B1" w14:textId="09D168A3" w:rsidR="00124207" w:rsidRDefault="00124207" w:rsidP="00124207">
      <w:pPr>
        <w:spacing w:line="360" w:lineRule="auto"/>
      </w:pPr>
      <w:r w:rsidRPr="00124207">
        <w:t>Note: Non-payment of Appeal Fee prior to Appeal Date will result in the Appeal not being processed.</w:t>
      </w:r>
    </w:p>
    <w:p w14:paraId="255B1DE7" w14:textId="77777777" w:rsidR="00124207" w:rsidRDefault="00124207" w:rsidP="00124207">
      <w:pPr>
        <w:spacing w:line="360" w:lineRule="auto"/>
      </w:pPr>
    </w:p>
    <w:p w14:paraId="42278E1B" w14:textId="67E784FB" w:rsidR="00124207" w:rsidRDefault="00124207" w:rsidP="00124207">
      <w:pPr>
        <w:spacing w:line="360" w:lineRule="auto"/>
        <w:rPr>
          <w:b/>
          <w:bCs/>
          <w:u w:val="single"/>
        </w:rPr>
      </w:pPr>
      <w:r w:rsidRPr="00124207">
        <w:rPr>
          <w:b/>
          <w:bCs/>
          <w:u w:val="single"/>
        </w:rPr>
        <w:t>SECTION G - Confirmation of Receipt of Appeal</w:t>
      </w:r>
      <w:r>
        <w:rPr>
          <w:b/>
          <w:bCs/>
          <w:u w:val="single"/>
        </w:rPr>
        <w:t>:</w:t>
      </w:r>
    </w:p>
    <w:p w14:paraId="793320BC" w14:textId="701B00F2" w:rsidR="00124207" w:rsidRPr="00124207" w:rsidRDefault="00124207" w:rsidP="00124207">
      <w:pPr>
        <w:spacing w:line="360" w:lineRule="auto"/>
      </w:pPr>
      <w:r w:rsidRPr="00124207">
        <w:t>You will receive a confirmation email when your Appeal Form has been received by the school.</w:t>
      </w:r>
    </w:p>
    <w:sectPr w:rsidR="00124207" w:rsidRPr="00124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272F8"/>
    <w:multiLevelType w:val="hybridMultilevel"/>
    <w:tmpl w:val="CBD658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36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07"/>
    <w:rsid w:val="00124207"/>
    <w:rsid w:val="003001A4"/>
    <w:rsid w:val="009E24A8"/>
    <w:rsid w:val="00DC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7775"/>
  <w15:chartTrackingRefBased/>
  <w15:docId w15:val="{8F807678-E360-46DA-95E0-FD34447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2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2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2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2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2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Ms.Sheehan (Maria)</dc:creator>
  <cp:keywords/>
  <dc:description/>
  <cp:lastModifiedBy>Ms.Sheehan (Maria)</cp:lastModifiedBy>
  <cp:revision>1</cp:revision>
  <dcterms:created xsi:type="dcterms:W3CDTF">2026-05-27T08:08:00Z</dcterms:created>
  <dcterms:modified xsi:type="dcterms:W3CDTF">2026-05-27T08:16:00Z</dcterms:modified>
</cp:coreProperties>
</file>